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31EF" w:rsidRPr="00D5565D" w:rsidRDefault="00D22356" w:rsidP="00FC6459">
      <w:pPr>
        <w:spacing w:before="100" w:beforeAutospacing="1" w:after="100" w:afterAutospacing="1"/>
        <w:rPr>
          <w:rFonts w:ascii="Times New Roman" w:eastAsia="Times New Roman" w:hAnsi="Times New Roman"/>
          <w:b/>
          <w:color w:val="000000" w:themeColor="text1"/>
        </w:rPr>
      </w:pPr>
      <w:r w:rsidRPr="00D5565D">
        <w:rPr>
          <w:rFonts w:ascii="Times New Roman" w:eastAsia="Times New Roman" w:hAnsi="Times New Roman"/>
          <w:b/>
          <w:color w:val="000000" w:themeColor="text1"/>
        </w:rPr>
        <w:t xml:space="preserve">Datum: </w:t>
      </w:r>
      <w:r w:rsidR="00D5565D" w:rsidRPr="00D5565D">
        <w:rPr>
          <w:rFonts w:ascii="Times New Roman" w:eastAsia="Times New Roman" w:hAnsi="Times New Roman"/>
          <w:b/>
          <w:color w:val="000000" w:themeColor="text1"/>
        </w:rPr>
        <w:t>02.10</w:t>
      </w:r>
      <w:r w:rsidR="00C06D3E" w:rsidRPr="00D5565D">
        <w:rPr>
          <w:rFonts w:ascii="Times New Roman" w:eastAsia="Times New Roman" w:hAnsi="Times New Roman"/>
          <w:b/>
          <w:color w:val="000000" w:themeColor="text1"/>
        </w:rPr>
        <w:t>.2026.godine</w:t>
      </w:r>
    </w:p>
    <w:p w:rsidR="00D5565D" w:rsidRPr="00D5565D" w:rsidRDefault="00D5565D" w:rsidP="00FC6459">
      <w:pPr>
        <w:spacing w:before="100" w:beforeAutospacing="1" w:after="100" w:afterAutospacing="1"/>
        <w:rPr>
          <w:rFonts w:ascii="Times New Roman" w:eastAsia="Times New Roman" w:hAnsi="Times New Roman"/>
          <w:b/>
          <w:color w:val="000000" w:themeColor="text1"/>
        </w:rPr>
      </w:pPr>
      <w:r w:rsidRPr="00D5565D">
        <w:rPr>
          <w:rFonts w:ascii="Times New Roman" w:eastAsia="Times New Roman" w:hAnsi="Times New Roman"/>
          <w:b/>
          <w:color w:val="000000" w:themeColor="text1"/>
        </w:rPr>
        <w:t>Turistički ured Turističke zajednice Tuzlanskog kantona</w:t>
      </w:r>
      <w:bookmarkStart w:id="0" w:name="_GoBack"/>
      <w:bookmarkEnd w:id="0"/>
    </w:p>
    <w:p w:rsidR="00D5565D" w:rsidRPr="00D5565D" w:rsidRDefault="00D5565D" w:rsidP="00D5565D">
      <w:pPr>
        <w:spacing w:after="160" w:line="259" w:lineRule="auto"/>
        <w:jc w:val="center"/>
        <w:rPr>
          <w:rFonts w:ascii="Times New Roman" w:eastAsiaTheme="minorHAnsi" w:hAnsi="Times New Roman"/>
          <w:b/>
          <w:szCs w:val="22"/>
        </w:rPr>
      </w:pPr>
      <w:r w:rsidRPr="00D5565D">
        <w:rPr>
          <w:rFonts w:ascii="Times New Roman" w:eastAsiaTheme="minorHAnsi" w:hAnsi="Times New Roman"/>
          <w:b/>
          <w:szCs w:val="22"/>
        </w:rPr>
        <w:t>REZULTATI JAVNOG I PONOVNOG JAVNOG POZIVA ZA DODJELU SREDSTAVA MEDIJIMA ZA 2026. GODINU</w:t>
      </w:r>
    </w:p>
    <w:p w:rsidR="00D5565D" w:rsidRPr="00D5565D" w:rsidRDefault="00D5565D" w:rsidP="00D5565D">
      <w:pPr>
        <w:spacing w:before="100" w:beforeAutospacing="1" w:after="100" w:afterAutospacing="1"/>
        <w:rPr>
          <w:rFonts w:ascii="Times New Roman" w:eastAsia="Times New Roman" w:hAnsi="Times New Roman"/>
        </w:rPr>
      </w:pPr>
      <w:r w:rsidRPr="00D5565D">
        <w:rPr>
          <w:rFonts w:ascii="Times New Roman" w:eastAsia="Times New Roman" w:hAnsi="Times New Roman"/>
        </w:rPr>
        <w:t xml:space="preserve">Turistička zajednica Tuzlanskog kantona objavljuje rezultate Javnog poziva i Ponovnog javnog poziva za sufinansiranje projekata odnosno dodjelu bespovratnih sredstava u okviru programa </w:t>
      </w:r>
      <w:r w:rsidRPr="00D5565D">
        <w:rPr>
          <w:rFonts w:ascii="Times New Roman" w:eastAsia="Times New Roman" w:hAnsi="Times New Roman"/>
          <w:b/>
          <w:bCs/>
        </w:rPr>
        <w:t>„Realizacija Marketinške infrastrukture – promocija putem medija“</w:t>
      </w:r>
      <w:r w:rsidRPr="00D5565D">
        <w:rPr>
          <w:rFonts w:ascii="Times New Roman" w:eastAsia="Times New Roman" w:hAnsi="Times New Roman"/>
        </w:rPr>
        <w:t>.</w:t>
      </w:r>
    </w:p>
    <w:p w:rsidR="00D5565D" w:rsidRPr="00D5565D" w:rsidRDefault="00D5565D" w:rsidP="00D5565D">
      <w:pPr>
        <w:spacing w:after="160" w:line="259" w:lineRule="auto"/>
        <w:rPr>
          <w:rFonts w:ascii="Times New Roman" w:eastAsiaTheme="minorHAnsi" w:hAnsi="Times New Roman"/>
          <w:b/>
          <w:szCs w:val="22"/>
        </w:rPr>
      </w:pPr>
      <w:r w:rsidRPr="00D5565D">
        <w:rPr>
          <w:rFonts w:ascii="Times New Roman" w:eastAsiaTheme="minorHAnsi" w:hAnsi="Times New Roman"/>
          <w:b/>
          <w:szCs w:val="22"/>
        </w:rPr>
        <w:t>REZULTATI PRVOG JAVNOG POZIVA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0"/>
        <w:gridCol w:w="3214"/>
        <w:gridCol w:w="4678"/>
      </w:tblGrid>
      <w:tr w:rsidR="00D5565D" w:rsidRPr="00D5565D" w:rsidTr="008B7448">
        <w:tc>
          <w:tcPr>
            <w:tcW w:w="0" w:type="auto"/>
            <w:hideMark/>
          </w:tcPr>
          <w:p w:rsidR="00D5565D" w:rsidRPr="00D5565D" w:rsidRDefault="00D5565D" w:rsidP="00D5565D">
            <w:pPr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D5565D">
              <w:rPr>
                <w:rFonts w:ascii="Times New Roman" w:eastAsia="Times New Roman" w:hAnsi="Times New Roman"/>
                <w:b/>
                <w:bCs/>
              </w:rPr>
              <w:t>R.br.</w:t>
            </w:r>
          </w:p>
        </w:tc>
        <w:tc>
          <w:tcPr>
            <w:tcW w:w="3214" w:type="dxa"/>
            <w:hideMark/>
          </w:tcPr>
          <w:p w:rsidR="00D5565D" w:rsidRPr="00D5565D" w:rsidRDefault="00D5565D" w:rsidP="00D5565D">
            <w:pPr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D5565D">
              <w:rPr>
                <w:rFonts w:ascii="Times New Roman" w:eastAsia="Times New Roman" w:hAnsi="Times New Roman"/>
                <w:b/>
                <w:bCs/>
              </w:rPr>
              <w:t>Naziv korisnika sredstava</w:t>
            </w:r>
          </w:p>
        </w:tc>
        <w:tc>
          <w:tcPr>
            <w:tcW w:w="4678" w:type="dxa"/>
            <w:hideMark/>
          </w:tcPr>
          <w:p w:rsidR="00D5565D" w:rsidRPr="00D5565D" w:rsidRDefault="00D5565D" w:rsidP="00D5565D">
            <w:pPr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D5565D">
              <w:rPr>
                <w:rFonts w:ascii="Times New Roman" w:eastAsia="Times New Roman" w:hAnsi="Times New Roman"/>
                <w:b/>
                <w:bCs/>
              </w:rPr>
              <w:t>Naziv projekta</w:t>
            </w:r>
          </w:p>
        </w:tc>
      </w:tr>
      <w:tr w:rsidR="00D5565D" w:rsidRPr="00D5565D" w:rsidTr="008B7448">
        <w:trPr>
          <w:trHeight w:val="717"/>
        </w:trPr>
        <w:tc>
          <w:tcPr>
            <w:tcW w:w="0" w:type="auto"/>
            <w:hideMark/>
          </w:tcPr>
          <w:p w:rsidR="00D5565D" w:rsidRPr="00D5565D" w:rsidRDefault="00D5565D" w:rsidP="00D5565D">
            <w:pPr>
              <w:jc w:val="center"/>
              <w:rPr>
                <w:rFonts w:ascii="Times New Roman" w:eastAsia="Times New Roman" w:hAnsi="Times New Roman"/>
              </w:rPr>
            </w:pPr>
            <w:r w:rsidRPr="00D5565D">
              <w:rPr>
                <w:rFonts w:ascii="Times New Roman" w:eastAsia="Times New Roman" w:hAnsi="Times New Roman"/>
              </w:rPr>
              <w:t>1.</w:t>
            </w:r>
          </w:p>
        </w:tc>
        <w:tc>
          <w:tcPr>
            <w:tcW w:w="3214" w:type="dxa"/>
            <w:hideMark/>
          </w:tcPr>
          <w:p w:rsidR="00D5565D" w:rsidRPr="00D5565D" w:rsidRDefault="00D5565D" w:rsidP="00D5565D">
            <w:pPr>
              <w:jc w:val="center"/>
              <w:rPr>
                <w:rFonts w:ascii="Times New Roman" w:eastAsia="Times New Roman" w:hAnsi="Times New Roman"/>
              </w:rPr>
            </w:pPr>
            <w:r w:rsidRPr="00D5565D">
              <w:rPr>
                <w:rFonts w:ascii="Times New Roman" w:eastAsia="Times New Roman" w:hAnsi="Times New Roman"/>
              </w:rPr>
              <w:t>JP Radio-televizija Tuzlanskog kantona d.o.o.</w:t>
            </w:r>
          </w:p>
        </w:tc>
        <w:tc>
          <w:tcPr>
            <w:tcW w:w="4678" w:type="dxa"/>
            <w:hideMark/>
          </w:tcPr>
          <w:p w:rsidR="00D5565D" w:rsidRPr="00D5565D" w:rsidRDefault="00D5565D" w:rsidP="00D5565D">
            <w:pPr>
              <w:jc w:val="center"/>
              <w:rPr>
                <w:rFonts w:ascii="Times New Roman" w:eastAsia="Times New Roman" w:hAnsi="Times New Roman"/>
              </w:rPr>
            </w:pPr>
            <w:r w:rsidRPr="00D5565D">
              <w:rPr>
                <w:rFonts w:ascii="Times New Roman" w:eastAsia="Times New Roman" w:hAnsi="Times New Roman"/>
                <w:bCs/>
              </w:rPr>
              <w:t>Jesen/Zima u TK – Mozaik turističkih potencijala Tuzlanskog kantona</w:t>
            </w:r>
          </w:p>
        </w:tc>
      </w:tr>
      <w:tr w:rsidR="00D5565D" w:rsidRPr="00D5565D" w:rsidTr="008B7448">
        <w:tc>
          <w:tcPr>
            <w:tcW w:w="0" w:type="auto"/>
            <w:hideMark/>
          </w:tcPr>
          <w:p w:rsidR="00D5565D" w:rsidRPr="00D5565D" w:rsidRDefault="00D5565D" w:rsidP="00D5565D">
            <w:pPr>
              <w:jc w:val="center"/>
              <w:rPr>
                <w:rFonts w:ascii="Times New Roman" w:eastAsia="Times New Roman" w:hAnsi="Times New Roman"/>
              </w:rPr>
            </w:pPr>
            <w:r w:rsidRPr="00D5565D">
              <w:rPr>
                <w:rFonts w:ascii="Times New Roman" w:eastAsia="Times New Roman" w:hAnsi="Times New Roman"/>
              </w:rPr>
              <w:t>2.</w:t>
            </w:r>
          </w:p>
        </w:tc>
        <w:tc>
          <w:tcPr>
            <w:tcW w:w="3214" w:type="dxa"/>
            <w:hideMark/>
          </w:tcPr>
          <w:p w:rsidR="00D5565D" w:rsidRPr="00D5565D" w:rsidRDefault="00D5565D" w:rsidP="00D5565D">
            <w:pPr>
              <w:jc w:val="center"/>
              <w:rPr>
                <w:rFonts w:ascii="Times New Roman" w:eastAsia="Times New Roman" w:hAnsi="Times New Roman"/>
              </w:rPr>
            </w:pPr>
          </w:p>
          <w:p w:rsidR="00D5565D" w:rsidRPr="00D5565D" w:rsidRDefault="00D5565D" w:rsidP="00D5565D">
            <w:pPr>
              <w:jc w:val="center"/>
              <w:rPr>
                <w:rFonts w:ascii="Times New Roman" w:eastAsia="Times New Roman" w:hAnsi="Times New Roman"/>
              </w:rPr>
            </w:pPr>
            <w:r w:rsidRPr="00D5565D">
              <w:rPr>
                <w:rFonts w:ascii="Times New Roman" w:eastAsia="Times New Roman" w:hAnsi="Times New Roman"/>
              </w:rPr>
              <w:t>Radio Kameleon d.o.o. Tuzla</w:t>
            </w:r>
          </w:p>
        </w:tc>
        <w:tc>
          <w:tcPr>
            <w:tcW w:w="4678" w:type="dxa"/>
            <w:hideMark/>
          </w:tcPr>
          <w:p w:rsidR="00D5565D" w:rsidRPr="00D5565D" w:rsidRDefault="00D5565D" w:rsidP="00D5565D">
            <w:pPr>
              <w:jc w:val="center"/>
              <w:rPr>
                <w:rFonts w:ascii="Times New Roman" w:eastAsia="Times New Roman" w:hAnsi="Times New Roman"/>
              </w:rPr>
            </w:pPr>
            <w:r w:rsidRPr="00D5565D">
              <w:rPr>
                <w:rFonts w:ascii="Times New Roman" w:eastAsia="Times New Roman" w:hAnsi="Times New Roman"/>
                <w:bCs/>
              </w:rPr>
              <w:t>Doživi Tuzlanski kanton 2026 – multimedijalna turistička promocija putem radija, podcasta, digitalnih platformi i reels sadržaja na engleskom jeziku</w:t>
            </w:r>
          </w:p>
        </w:tc>
      </w:tr>
      <w:tr w:rsidR="00D5565D" w:rsidRPr="00D5565D" w:rsidTr="008B7448">
        <w:trPr>
          <w:trHeight w:val="431"/>
        </w:trPr>
        <w:tc>
          <w:tcPr>
            <w:tcW w:w="0" w:type="auto"/>
            <w:hideMark/>
          </w:tcPr>
          <w:p w:rsidR="00D5565D" w:rsidRPr="00D5565D" w:rsidRDefault="00D5565D" w:rsidP="00D5565D">
            <w:pPr>
              <w:jc w:val="center"/>
              <w:rPr>
                <w:rFonts w:ascii="Times New Roman" w:eastAsia="Times New Roman" w:hAnsi="Times New Roman"/>
              </w:rPr>
            </w:pPr>
            <w:r w:rsidRPr="00D5565D">
              <w:rPr>
                <w:rFonts w:ascii="Times New Roman" w:eastAsia="Times New Roman" w:hAnsi="Times New Roman"/>
              </w:rPr>
              <w:t>3.</w:t>
            </w:r>
          </w:p>
        </w:tc>
        <w:tc>
          <w:tcPr>
            <w:tcW w:w="3214" w:type="dxa"/>
            <w:hideMark/>
          </w:tcPr>
          <w:p w:rsidR="00D5565D" w:rsidRPr="00D5565D" w:rsidRDefault="00D5565D" w:rsidP="00D5565D">
            <w:pPr>
              <w:jc w:val="center"/>
              <w:rPr>
                <w:rFonts w:ascii="Times New Roman" w:eastAsia="Times New Roman" w:hAnsi="Times New Roman"/>
              </w:rPr>
            </w:pPr>
            <w:r w:rsidRPr="00D5565D">
              <w:rPr>
                <w:rFonts w:ascii="Times New Roman" w:eastAsia="Times New Roman" w:hAnsi="Times New Roman"/>
              </w:rPr>
              <w:t>VIDIK d.o.o. Tuzla</w:t>
            </w:r>
          </w:p>
        </w:tc>
        <w:tc>
          <w:tcPr>
            <w:tcW w:w="4678" w:type="dxa"/>
            <w:hideMark/>
          </w:tcPr>
          <w:p w:rsidR="00D5565D" w:rsidRPr="00D5565D" w:rsidRDefault="00D5565D" w:rsidP="00D5565D">
            <w:pPr>
              <w:jc w:val="center"/>
              <w:rPr>
                <w:rFonts w:ascii="Times New Roman" w:eastAsia="Times New Roman" w:hAnsi="Times New Roman"/>
              </w:rPr>
            </w:pPr>
            <w:r w:rsidRPr="00D5565D">
              <w:rPr>
                <w:rFonts w:ascii="Times New Roman" w:eastAsia="Times New Roman" w:hAnsi="Times New Roman"/>
                <w:bCs/>
              </w:rPr>
              <w:t>Doživi Tuzlanski kanton u 100 sekundi</w:t>
            </w:r>
          </w:p>
        </w:tc>
      </w:tr>
    </w:tbl>
    <w:p w:rsidR="00D5565D" w:rsidRPr="00D5565D" w:rsidRDefault="00D5565D" w:rsidP="00D5565D">
      <w:pPr>
        <w:spacing w:after="160" w:line="259" w:lineRule="auto"/>
        <w:rPr>
          <w:rFonts w:eastAsiaTheme="minorHAnsi" w:cstheme="minorBidi"/>
          <w:sz w:val="22"/>
          <w:szCs w:val="22"/>
          <w:lang w:eastAsia="en-US"/>
        </w:rPr>
      </w:pPr>
    </w:p>
    <w:p w:rsidR="00D5565D" w:rsidRPr="00D5565D" w:rsidRDefault="00D5565D" w:rsidP="00D5565D">
      <w:pPr>
        <w:spacing w:after="160" w:line="259" w:lineRule="auto"/>
        <w:rPr>
          <w:rFonts w:ascii="Times New Roman" w:eastAsiaTheme="minorHAnsi" w:hAnsi="Times New Roman"/>
          <w:b/>
          <w:szCs w:val="22"/>
        </w:rPr>
      </w:pPr>
      <w:r w:rsidRPr="00D5565D">
        <w:rPr>
          <w:rFonts w:ascii="Times New Roman" w:eastAsiaTheme="minorHAnsi" w:hAnsi="Times New Roman"/>
          <w:b/>
          <w:szCs w:val="22"/>
        </w:rPr>
        <w:t>REZULTATI PONOVNOG JAVNOG POZIVA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0"/>
        <w:gridCol w:w="3356"/>
        <w:gridCol w:w="4536"/>
      </w:tblGrid>
      <w:tr w:rsidR="00D5565D" w:rsidRPr="00D5565D" w:rsidTr="008B7448">
        <w:tc>
          <w:tcPr>
            <w:tcW w:w="0" w:type="auto"/>
            <w:hideMark/>
          </w:tcPr>
          <w:p w:rsidR="00D5565D" w:rsidRPr="00D5565D" w:rsidRDefault="00D5565D" w:rsidP="00D5565D">
            <w:pPr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D5565D">
              <w:rPr>
                <w:rFonts w:ascii="Times New Roman" w:eastAsia="Times New Roman" w:hAnsi="Times New Roman"/>
                <w:b/>
                <w:bCs/>
              </w:rPr>
              <w:t>R.br.</w:t>
            </w:r>
          </w:p>
        </w:tc>
        <w:tc>
          <w:tcPr>
            <w:tcW w:w="3356" w:type="dxa"/>
            <w:hideMark/>
          </w:tcPr>
          <w:p w:rsidR="00D5565D" w:rsidRPr="00D5565D" w:rsidRDefault="00D5565D" w:rsidP="00D5565D">
            <w:pPr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D5565D">
              <w:rPr>
                <w:rFonts w:ascii="Times New Roman" w:eastAsia="Times New Roman" w:hAnsi="Times New Roman"/>
                <w:b/>
                <w:bCs/>
              </w:rPr>
              <w:t>Naziv korisnika sredstava</w:t>
            </w:r>
          </w:p>
        </w:tc>
        <w:tc>
          <w:tcPr>
            <w:tcW w:w="4536" w:type="dxa"/>
            <w:hideMark/>
          </w:tcPr>
          <w:p w:rsidR="00D5565D" w:rsidRPr="00D5565D" w:rsidRDefault="00D5565D" w:rsidP="00D5565D">
            <w:pPr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D5565D">
              <w:rPr>
                <w:rFonts w:ascii="Times New Roman" w:eastAsia="Times New Roman" w:hAnsi="Times New Roman"/>
                <w:b/>
                <w:bCs/>
              </w:rPr>
              <w:t>Naziv projekta</w:t>
            </w:r>
          </w:p>
        </w:tc>
      </w:tr>
      <w:tr w:rsidR="00D5565D" w:rsidRPr="00D5565D" w:rsidTr="008B7448">
        <w:trPr>
          <w:trHeight w:val="497"/>
        </w:trPr>
        <w:tc>
          <w:tcPr>
            <w:tcW w:w="0" w:type="auto"/>
            <w:hideMark/>
          </w:tcPr>
          <w:p w:rsidR="00D5565D" w:rsidRPr="00D5565D" w:rsidRDefault="00D5565D" w:rsidP="00D5565D">
            <w:pPr>
              <w:jc w:val="center"/>
              <w:rPr>
                <w:rFonts w:ascii="Times New Roman" w:eastAsia="Times New Roman" w:hAnsi="Times New Roman"/>
              </w:rPr>
            </w:pPr>
            <w:r w:rsidRPr="00D5565D">
              <w:rPr>
                <w:rFonts w:ascii="Times New Roman" w:eastAsia="Times New Roman" w:hAnsi="Times New Roman"/>
              </w:rPr>
              <w:t>1.</w:t>
            </w:r>
          </w:p>
        </w:tc>
        <w:tc>
          <w:tcPr>
            <w:tcW w:w="3356" w:type="dxa"/>
            <w:hideMark/>
          </w:tcPr>
          <w:p w:rsidR="00D5565D" w:rsidRPr="00D5565D" w:rsidRDefault="00D5565D" w:rsidP="00D5565D">
            <w:pPr>
              <w:jc w:val="center"/>
              <w:rPr>
                <w:rFonts w:ascii="Times New Roman" w:eastAsia="Times New Roman" w:hAnsi="Times New Roman"/>
              </w:rPr>
            </w:pPr>
            <w:r w:rsidRPr="00D5565D">
              <w:rPr>
                <w:rFonts w:ascii="Times New Roman" w:eastAsia="Times New Roman" w:hAnsi="Times New Roman"/>
              </w:rPr>
              <w:t>DSO „T-media“ Tuzla</w:t>
            </w:r>
          </w:p>
        </w:tc>
        <w:tc>
          <w:tcPr>
            <w:tcW w:w="4536" w:type="dxa"/>
            <w:hideMark/>
          </w:tcPr>
          <w:p w:rsidR="00D5565D" w:rsidRPr="00D5565D" w:rsidRDefault="00D5565D" w:rsidP="00D5565D">
            <w:pPr>
              <w:jc w:val="center"/>
              <w:rPr>
                <w:rFonts w:ascii="Times New Roman" w:eastAsia="Times New Roman" w:hAnsi="Times New Roman"/>
              </w:rPr>
            </w:pPr>
            <w:r w:rsidRPr="00D5565D">
              <w:rPr>
                <w:rFonts w:ascii="Times New Roman" w:eastAsia="Times New Roman" w:hAnsi="Times New Roman"/>
                <w:bCs/>
              </w:rPr>
              <w:t>Promocija i afirmacija turizma u Tuzlanskom kantonu: Turizam kao šansa razvoja</w:t>
            </w:r>
          </w:p>
        </w:tc>
      </w:tr>
      <w:tr w:rsidR="00D5565D" w:rsidRPr="00D5565D" w:rsidTr="008B7448">
        <w:tc>
          <w:tcPr>
            <w:tcW w:w="0" w:type="auto"/>
            <w:hideMark/>
          </w:tcPr>
          <w:p w:rsidR="00D5565D" w:rsidRPr="00D5565D" w:rsidRDefault="00D5565D" w:rsidP="00D5565D">
            <w:pPr>
              <w:jc w:val="center"/>
              <w:rPr>
                <w:rFonts w:ascii="Times New Roman" w:eastAsia="Times New Roman" w:hAnsi="Times New Roman"/>
              </w:rPr>
            </w:pPr>
            <w:r w:rsidRPr="00D5565D">
              <w:rPr>
                <w:rFonts w:ascii="Times New Roman" w:eastAsia="Times New Roman" w:hAnsi="Times New Roman"/>
              </w:rPr>
              <w:t>2.</w:t>
            </w:r>
          </w:p>
        </w:tc>
        <w:tc>
          <w:tcPr>
            <w:tcW w:w="3356" w:type="dxa"/>
            <w:hideMark/>
          </w:tcPr>
          <w:p w:rsidR="00D5565D" w:rsidRPr="00D5565D" w:rsidRDefault="00D5565D" w:rsidP="00D5565D">
            <w:pPr>
              <w:jc w:val="center"/>
              <w:rPr>
                <w:rFonts w:ascii="Times New Roman" w:eastAsia="Times New Roman" w:hAnsi="Times New Roman"/>
              </w:rPr>
            </w:pPr>
            <w:r w:rsidRPr="00D5565D">
              <w:rPr>
                <w:rFonts w:ascii="Times New Roman" w:eastAsia="Times New Roman" w:hAnsi="Times New Roman"/>
              </w:rPr>
              <w:t>T.K.P. „BOOK“ d.o.o. Tuzla / Glas TK</w:t>
            </w:r>
          </w:p>
        </w:tc>
        <w:tc>
          <w:tcPr>
            <w:tcW w:w="4536" w:type="dxa"/>
            <w:hideMark/>
          </w:tcPr>
          <w:p w:rsidR="00D5565D" w:rsidRPr="00D5565D" w:rsidRDefault="00D5565D" w:rsidP="00D5565D">
            <w:pPr>
              <w:jc w:val="center"/>
              <w:rPr>
                <w:rFonts w:ascii="Times New Roman" w:eastAsia="Times New Roman" w:hAnsi="Times New Roman"/>
              </w:rPr>
            </w:pPr>
            <w:r w:rsidRPr="00D5565D">
              <w:rPr>
                <w:rFonts w:ascii="Times New Roman" w:eastAsia="Times New Roman" w:hAnsi="Times New Roman"/>
                <w:bCs/>
              </w:rPr>
              <w:t>Turistički potencijali Tuzlanskog kantona kroz Glas TK</w:t>
            </w:r>
          </w:p>
        </w:tc>
      </w:tr>
      <w:tr w:rsidR="00D5565D" w:rsidRPr="00D5565D" w:rsidTr="008B7448">
        <w:tc>
          <w:tcPr>
            <w:tcW w:w="0" w:type="auto"/>
            <w:hideMark/>
          </w:tcPr>
          <w:p w:rsidR="00D5565D" w:rsidRPr="00D5565D" w:rsidRDefault="00D5565D" w:rsidP="00D5565D">
            <w:pPr>
              <w:jc w:val="center"/>
              <w:rPr>
                <w:rFonts w:ascii="Times New Roman" w:eastAsia="Times New Roman" w:hAnsi="Times New Roman"/>
              </w:rPr>
            </w:pPr>
            <w:r w:rsidRPr="00D5565D">
              <w:rPr>
                <w:rFonts w:ascii="Times New Roman" w:eastAsia="Times New Roman" w:hAnsi="Times New Roman"/>
              </w:rPr>
              <w:t>3.</w:t>
            </w:r>
          </w:p>
        </w:tc>
        <w:tc>
          <w:tcPr>
            <w:tcW w:w="3356" w:type="dxa"/>
            <w:hideMark/>
          </w:tcPr>
          <w:p w:rsidR="00D5565D" w:rsidRPr="00D5565D" w:rsidRDefault="00D5565D" w:rsidP="00D5565D">
            <w:pPr>
              <w:jc w:val="center"/>
              <w:rPr>
                <w:rFonts w:ascii="Times New Roman" w:eastAsia="Times New Roman" w:hAnsi="Times New Roman"/>
              </w:rPr>
            </w:pPr>
            <w:r w:rsidRPr="00D5565D">
              <w:rPr>
                <w:rFonts w:ascii="Times New Roman" w:eastAsia="Times New Roman" w:hAnsi="Times New Roman"/>
              </w:rPr>
              <w:t>DSO „BALANS PRODUKCIJA“ Tuzla</w:t>
            </w:r>
          </w:p>
        </w:tc>
        <w:tc>
          <w:tcPr>
            <w:tcW w:w="4536" w:type="dxa"/>
            <w:hideMark/>
          </w:tcPr>
          <w:p w:rsidR="00D5565D" w:rsidRPr="00D5565D" w:rsidRDefault="00D5565D" w:rsidP="00D5565D">
            <w:pPr>
              <w:jc w:val="center"/>
              <w:rPr>
                <w:rFonts w:ascii="Times New Roman" w:eastAsia="Times New Roman" w:hAnsi="Times New Roman"/>
              </w:rPr>
            </w:pPr>
            <w:r w:rsidRPr="00D5565D">
              <w:rPr>
                <w:rFonts w:ascii="Times New Roman" w:eastAsia="Times New Roman" w:hAnsi="Times New Roman"/>
                <w:bCs/>
              </w:rPr>
              <w:t>Turistički biseri Tuzlanskog kantona</w:t>
            </w:r>
          </w:p>
        </w:tc>
      </w:tr>
      <w:tr w:rsidR="00D5565D" w:rsidRPr="00D5565D" w:rsidTr="008B7448">
        <w:tc>
          <w:tcPr>
            <w:tcW w:w="0" w:type="auto"/>
            <w:hideMark/>
          </w:tcPr>
          <w:p w:rsidR="00D5565D" w:rsidRPr="00D5565D" w:rsidRDefault="00D5565D" w:rsidP="00D5565D">
            <w:pPr>
              <w:jc w:val="center"/>
              <w:rPr>
                <w:rFonts w:ascii="Times New Roman" w:eastAsia="Times New Roman" w:hAnsi="Times New Roman"/>
              </w:rPr>
            </w:pPr>
            <w:r w:rsidRPr="00D5565D">
              <w:rPr>
                <w:rFonts w:ascii="Times New Roman" w:eastAsia="Times New Roman" w:hAnsi="Times New Roman"/>
              </w:rPr>
              <w:t>4.</w:t>
            </w:r>
          </w:p>
        </w:tc>
        <w:tc>
          <w:tcPr>
            <w:tcW w:w="3356" w:type="dxa"/>
            <w:hideMark/>
          </w:tcPr>
          <w:p w:rsidR="00D5565D" w:rsidRPr="00D5565D" w:rsidRDefault="00D5565D" w:rsidP="00D5565D">
            <w:pPr>
              <w:jc w:val="center"/>
              <w:rPr>
                <w:rFonts w:ascii="Times New Roman" w:eastAsia="Times New Roman" w:hAnsi="Times New Roman"/>
              </w:rPr>
            </w:pPr>
            <w:r w:rsidRPr="00D5565D">
              <w:rPr>
                <w:rFonts w:ascii="Times New Roman" w:eastAsia="Times New Roman" w:hAnsi="Times New Roman"/>
              </w:rPr>
              <w:t>MONO DIGITAL d.o.o. Lukavac</w:t>
            </w:r>
          </w:p>
        </w:tc>
        <w:tc>
          <w:tcPr>
            <w:tcW w:w="4536" w:type="dxa"/>
            <w:hideMark/>
          </w:tcPr>
          <w:p w:rsidR="00D5565D" w:rsidRPr="00D5565D" w:rsidRDefault="00D5565D" w:rsidP="00D5565D">
            <w:pPr>
              <w:jc w:val="center"/>
              <w:rPr>
                <w:rFonts w:ascii="Times New Roman" w:eastAsia="Times New Roman" w:hAnsi="Times New Roman"/>
              </w:rPr>
            </w:pPr>
            <w:r w:rsidRPr="00D5565D">
              <w:rPr>
                <w:rFonts w:ascii="Times New Roman" w:eastAsia="Times New Roman" w:hAnsi="Times New Roman"/>
                <w:bCs/>
              </w:rPr>
              <w:t>Otkrij Tuzlanski kanton – turistička kampanja 2026</w:t>
            </w:r>
          </w:p>
        </w:tc>
      </w:tr>
      <w:tr w:rsidR="00D5565D" w:rsidRPr="00D5565D" w:rsidTr="008B7448">
        <w:tc>
          <w:tcPr>
            <w:tcW w:w="0" w:type="auto"/>
            <w:hideMark/>
          </w:tcPr>
          <w:p w:rsidR="00D5565D" w:rsidRPr="00D5565D" w:rsidRDefault="00D5565D" w:rsidP="00D5565D">
            <w:pPr>
              <w:jc w:val="center"/>
              <w:rPr>
                <w:rFonts w:ascii="Times New Roman" w:eastAsia="Times New Roman" w:hAnsi="Times New Roman"/>
              </w:rPr>
            </w:pPr>
            <w:r w:rsidRPr="00D5565D">
              <w:rPr>
                <w:rFonts w:ascii="Times New Roman" w:eastAsia="Times New Roman" w:hAnsi="Times New Roman"/>
              </w:rPr>
              <w:t>5.</w:t>
            </w:r>
          </w:p>
        </w:tc>
        <w:tc>
          <w:tcPr>
            <w:tcW w:w="3356" w:type="dxa"/>
            <w:hideMark/>
          </w:tcPr>
          <w:p w:rsidR="00D5565D" w:rsidRPr="00D5565D" w:rsidRDefault="00D5565D" w:rsidP="00D5565D">
            <w:pPr>
              <w:jc w:val="center"/>
              <w:rPr>
                <w:rFonts w:ascii="Times New Roman" w:eastAsia="Times New Roman" w:hAnsi="Times New Roman"/>
              </w:rPr>
            </w:pPr>
            <w:r w:rsidRPr="00D5565D">
              <w:rPr>
                <w:rFonts w:ascii="Times New Roman" w:eastAsia="Times New Roman" w:hAnsi="Times New Roman"/>
              </w:rPr>
              <w:t>JP RTV 7 d.o.o. Tuzla</w:t>
            </w:r>
          </w:p>
        </w:tc>
        <w:tc>
          <w:tcPr>
            <w:tcW w:w="4536" w:type="dxa"/>
            <w:hideMark/>
          </w:tcPr>
          <w:p w:rsidR="00D5565D" w:rsidRPr="00D5565D" w:rsidRDefault="00D5565D" w:rsidP="00D5565D">
            <w:pPr>
              <w:jc w:val="center"/>
              <w:rPr>
                <w:rFonts w:ascii="Times New Roman" w:eastAsia="Times New Roman" w:hAnsi="Times New Roman"/>
              </w:rPr>
            </w:pPr>
            <w:r w:rsidRPr="00D5565D">
              <w:rPr>
                <w:rFonts w:ascii="Times New Roman" w:eastAsia="Times New Roman" w:hAnsi="Times New Roman"/>
                <w:bCs/>
              </w:rPr>
              <w:t>Turističke vijesti Tuzlanskog kantona – Visit TK</w:t>
            </w:r>
          </w:p>
        </w:tc>
      </w:tr>
      <w:tr w:rsidR="00D5565D" w:rsidRPr="00D5565D" w:rsidTr="008B7448">
        <w:trPr>
          <w:trHeight w:val="382"/>
        </w:trPr>
        <w:tc>
          <w:tcPr>
            <w:tcW w:w="0" w:type="auto"/>
            <w:hideMark/>
          </w:tcPr>
          <w:p w:rsidR="00D5565D" w:rsidRPr="00D5565D" w:rsidRDefault="00D5565D" w:rsidP="00D5565D">
            <w:pPr>
              <w:jc w:val="center"/>
              <w:rPr>
                <w:rFonts w:ascii="Times New Roman" w:eastAsia="Times New Roman" w:hAnsi="Times New Roman"/>
              </w:rPr>
            </w:pPr>
            <w:r w:rsidRPr="00D5565D">
              <w:rPr>
                <w:rFonts w:ascii="Times New Roman" w:eastAsia="Times New Roman" w:hAnsi="Times New Roman"/>
              </w:rPr>
              <w:t>6.</w:t>
            </w:r>
          </w:p>
        </w:tc>
        <w:tc>
          <w:tcPr>
            <w:tcW w:w="3356" w:type="dxa"/>
            <w:hideMark/>
          </w:tcPr>
          <w:p w:rsidR="00D5565D" w:rsidRPr="00D5565D" w:rsidRDefault="00D5565D" w:rsidP="00D5565D">
            <w:pPr>
              <w:jc w:val="center"/>
              <w:rPr>
                <w:rFonts w:ascii="Times New Roman" w:eastAsia="Times New Roman" w:hAnsi="Times New Roman"/>
              </w:rPr>
            </w:pPr>
            <w:r w:rsidRPr="00D5565D">
              <w:rPr>
                <w:rFonts w:ascii="Times New Roman" w:eastAsia="Times New Roman" w:hAnsi="Times New Roman"/>
              </w:rPr>
              <w:t>DSO UNOMEDIA Tuzla</w:t>
            </w:r>
          </w:p>
        </w:tc>
        <w:tc>
          <w:tcPr>
            <w:tcW w:w="4536" w:type="dxa"/>
            <w:hideMark/>
          </w:tcPr>
          <w:p w:rsidR="00D5565D" w:rsidRPr="00D5565D" w:rsidRDefault="00D5565D" w:rsidP="00D5565D">
            <w:pPr>
              <w:jc w:val="center"/>
              <w:rPr>
                <w:rFonts w:ascii="Times New Roman" w:eastAsia="Times New Roman" w:hAnsi="Times New Roman"/>
              </w:rPr>
            </w:pPr>
            <w:r w:rsidRPr="00D5565D">
              <w:rPr>
                <w:rFonts w:ascii="Times New Roman" w:eastAsia="Times New Roman" w:hAnsi="Times New Roman"/>
                <w:bCs/>
              </w:rPr>
              <w:t>Nije usput – svrati s razlogom</w:t>
            </w:r>
          </w:p>
        </w:tc>
      </w:tr>
    </w:tbl>
    <w:p w:rsidR="00BB5F45" w:rsidRDefault="00BB5F45" w:rsidP="00BB5F45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 w:themeColor="text1"/>
        </w:rPr>
      </w:pPr>
    </w:p>
    <w:p w:rsidR="00BB5F45" w:rsidRDefault="00BB5F45" w:rsidP="00BB5F45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 w:themeColor="text1"/>
        </w:rPr>
      </w:pPr>
    </w:p>
    <w:p w:rsidR="008D3702" w:rsidRPr="00C32DF5" w:rsidRDefault="008D3702" w:rsidP="003C1309">
      <w:pPr>
        <w:spacing w:before="100" w:beforeAutospacing="1" w:after="100" w:afterAutospacing="1"/>
        <w:rPr>
          <w:rFonts w:ascii="Times New Roman" w:eastAsia="Times New Roman" w:hAnsi="Times New Roman"/>
          <w:b/>
          <w:bCs/>
        </w:rPr>
      </w:pPr>
    </w:p>
    <w:sectPr w:rsidR="008D3702" w:rsidRPr="00C32DF5" w:rsidSect="00BE207A"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44E2" w:rsidRDefault="006244E2" w:rsidP="00441274">
      <w:r>
        <w:separator/>
      </w:r>
    </w:p>
  </w:endnote>
  <w:endnote w:type="continuationSeparator" w:id="0">
    <w:p w:rsidR="006244E2" w:rsidRDefault="006244E2" w:rsidP="00441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latform Medium">
    <w:altName w:val="Platform Medium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388120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C1E7A" w:rsidRDefault="00EE2EE3">
        <w:pPr>
          <w:pStyle w:val="Footer"/>
          <w:jc w:val="right"/>
        </w:pPr>
        <w:r>
          <w:rPr>
            <w:noProof/>
          </w:rPr>
          <w:drawing>
            <wp:anchor distT="0" distB="0" distL="114300" distR="114300" simplePos="0" relativeHeight="251658240" behindDoc="1" locked="0" layoutInCell="1" allowOverlap="1" wp14:anchorId="27A832C6" wp14:editId="7AB09A56">
              <wp:simplePos x="0" y="0"/>
              <wp:positionH relativeFrom="margin">
                <wp:align>right</wp:align>
              </wp:positionH>
              <wp:positionV relativeFrom="paragraph">
                <wp:posOffset>182880</wp:posOffset>
              </wp:positionV>
              <wp:extent cx="5760720" cy="332740"/>
              <wp:effectExtent l="0" t="0" r="0" b="0"/>
              <wp:wrapTight wrapText="bothSides">
                <wp:wrapPolygon edited="0">
                  <wp:start x="71" y="0"/>
                  <wp:lineTo x="71" y="17313"/>
                  <wp:lineTo x="20571" y="19786"/>
                  <wp:lineTo x="20857" y="19786"/>
                  <wp:lineTo x="21286" y="18550"/>
                  <wp:lineTo x="21500" y="12366"/>
                  <wp:lineTo x="21429" y="0"/>
                  <wp:lineTo x="71" y="0"/>
                </wp:wrapPolygon>
              </wp:wrapTight>
              <wp:docPr id="9" name="Picture 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8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60720" cy="33274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3C1E7A">
          <w:fldChar w:fldCharType="begin"/>
        </w:r>
        <w:r w:rsidR="003C1E7A">
          <w:instrText xml:space="preserve"> PAGE   \* MERGEFORMAT </w:instrText>
        </w:r>
        <w:r w:rsidR="003C1E7A">
          <w:fldChar w:fldCharType="separate"/>
        </w:r>
        <w:r w:rsidR="00D5565D">
          <w:rPr>
            <w:noProof/>
          </w:rPr>
          <w:t>2</w:t>
        </w:r>
        <w:r w:rsidR="003C1E7A">
          <w:rPr>
            <w:noProof/>
          </w:rPr>
          <w:fldChar w:fldCharType="end"/>
        </w:r>
      </w:p>
    </w:sdtContent>
  </w:sdt>
  <w:p w:rsidR="007A6E99" w:rsidRDefault="007A6E9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4123445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249BC" w:rsidRDefault="003C1E7A">
        <w:pPr>
          <w:pStyle w:val="Footer"/>
          <w:jc w:val="right"/>
        </w:pPr>
        <w:r>
          <w:fldChar w:fldCharType="begin"/>
        </w:r>
        <w:r>
          <w:instrText xml:space="preserve"> PAGE  \* Arabic  \* MERGEFORMAT </w:instrText>
        </w:r>
        <w:r>
          <w:fldChar w:fldCharType="separate"/>
        </w:r>
        <w:r w:rsidR="00D5565D">
          <w:rPr>
            <w:noProof/>
          </w:rPr>
          <w:t>1</w:t>
        </w:r>
        <w:r>
          <w:fldChar w:fldCharType="end"/>
        </w:r>
      </w:p>
    </w:sdtContent>
  </w:sdt>
  <w:p w:rsidR="00A90CC5" w:rsidRDefault="003C1E7A">
    <w:pPr>
      <w:pStyle w:val="Footer"/>
    </w:pPr>
    <w:r>
      <w:rPr>
        <w:noProof/>
      </w:rPr>
      <w:t xml:space="preserve"> </w:t>
    </w:r>
    <w:r w:rsidR="004249BC" w:rsidRPr="004249BC">
      <w:rPr>
        <w:noProof/>
      </w:rPr>
      <w:drawing>
        <wp:inline distT="0" distB="0" distL="0" distR="0" wp14:anchorId="18A8591E" wp14:editId="0D6F9C48">
          <wp:extent cx="5783580" cy="331988"/>
          <wp:effectExtent l="0" t="0" r="0" b="0"/>
          <wp:docPr id="8" name="Picture 8" descr="C:\Users\Korisnik\Desktop\NOVI MEMORANDUM\footer već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orisnik\Desktop\NOVI MEMORANDUM\footer veći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73805" cy="3371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44E2" w:rsidRDefault="006244E2" w:rsidP="00441274">
      <w:r>
        <w:separator/>
      </w:r>
    </w:p>
  </w:footnote>
  <w:footnote w:type="continuationSeparator" w:id="0">
    <w:p w:rsidR="006244E2" w:rsidRDefault="006244E2" w:rsidP="004412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04A4" w:rsidRDefault="00C72243">
    <w:pPr>
      <w:pStyle w:val="Header"/>
    </w:pPr>
    <w:r w:rsidRPr="00C72243">
      <w:rPr>
        <w:noProof/>
      </w:rPr>
      <w:drawing>
        <wp:inline distT="0" distB="0" distL="0" distR="0">
          <wp:extent cx="2019300" cy="1009650"/>
          <wp:effectExtent l="0" t="0" r="0" b="0"/>
          <wp:docPr id="16" name="Picture 16" descr="C:\Users\Korisnik\Desktop\memorandu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8" descr="C:\Users\Korisnik\Desktop\memorandu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793C53"/>
    <w:multiLevelType w:val="multilevel"/>
    <w:tmpl w:val="098C9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EA7DE6"/>
    <w:multiLevelType w:val="multilevel"/>
    <w:tmpl w:val="6E2C28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3783D3C"/>
    <w:multiLevelType w:val="hybridMultilevel"/>
    <w:tmpl w:val="FB1ACB34"/>
    <w:lvl w:ilvl="0" w:tplc="FFFFFFFF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3">
    <w:nsid w:val="0FEA3392"/>
    <w:multiLevelType w:val="hybridMultilevel"/>
    <w:tmpl w:val="91BA2EC6"/>
    <w:lvl w:ilvl="0" w:tplc="659449EE">
      <w:start w:val="3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12516605"/>
    <w:multiLevelType w:val="hybridMultilevel"/>
    <w:tmpl w:val="23BAF58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8CD6516E">
      <w:numFmt w:val="bullet"/>
      <w:lvlText w:val="-"/>
      <w:lvlJc w:val="left"/>
      <w:pPr>
        <w:ind w:left="2340" w:hanging="360"/>
      </w:pPr>
      <w:rPr>
        <w:rFonts w:ascii="Arial Narrow" w:eastAsia="Calibri" w:hAnsi="Arial Narrow" w:cs="Times New Roman" w:hint="default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6A61C4"/>
    <w:multiLevelType w:val="hybridMultilevel"/>
    <w:tmpl w:val="4232D9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382EF9"/>
    <w:multiLevelType w:val="hybridMultilevel"/>
    <w:tmpl w:val="9962B4A6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17B70068"/>
    <w:multiLevelType w:val="hybridMultilevel"/>
    <w:tmpl w:val="A434FA9A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18CE48A8"/>
    <w:multiLevelType w:val="multilevel"/>
    <w:tmpl w:val="AA52BDCC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0" w:hanging="1800"/>
      </w:pPr>
      <w:rPr>
        <w:rFonts w:hint="default"/>
      </w:rPr>
    </w:lvl>
  </w:abstractNum>
  <w:abstractNum w:abstractNumId="9">
    <w:nsid w:val="26C47690"/>
    <w:multiLevelType w:val="hybridMultilevel"/>
    <w:tmpl w:val="10EEB8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EA0164"/>
    <w:multiLevelType w:val="hybridMultilevel"/>
    <w:tmpl w:val="5A3E5DF8"/>
    <w:lvl w:ilvl="0" w:tplc="E452BBDC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7E752B"/>
    <w:multiLevelType w:val="hybridMultilevel"/>
    <w:tmpl w:val="1CA4FFEC"/>
    <w:lvl w:ilvl="0" w:tplc="5C12AD7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3D3A21E9"/>
    <w:multiLevelType w:val="hybridMultilevel"/>
    <w:tmpl w:val="4838F9D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339265F"/>
    <w:multiLevelType w:val="multilevel"/>
    <w:tmpl w:val="AA52BDCC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0" w:hanging="1800"/>
      </w:pPr>
      <w:rPr>
        <w:rFonts w:hint="default"/>
      </w:rPr>
    </w:lvl>
  </w:abstractNum>
  <w:abstractNum w:abstractNumId="14">
    <w:nsid w:val="43F1440B"/>
    <w:multiLevelType w:val="multilevel"/>
    <w:tmpl w:val="AA52BDCC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0" w:hanging="1800"/>
      </w:pPr>
      <w:rPr>
        <w:rFonts w:hint="default"/>
      </w:rPr>
    </w:lvl>
  </w:abstractNum>
  <w:abstractNum w:abstractNumId="15">
    <w:nsid w:val="4C3B3732"/>
    <w:multiLevelType w:val="hybridMultilevel"/>
    <w:tmpl w:val="4FD4103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1810BB7"/>
    <w:multiLevelType w:val="hybridMultilevel"/>
    <w:tmpl w:val="BBCCF40A"/>
    <w:lvl w:ilvl="0" w:tplc="C8BC8B8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>
    <w:nsid w:val="566E7D3E"/>
    <w:multiLevelType w:val="hybridMultilevel"/>
    <w:tmpl w:val="74EAD2B6"/>
    <w:lvl w:ilvl="0" w:tplc="0D6AECD6">
      <w:start w:val="35"/>
      <w:numFmt w:val="bullet"/>
      <w:lvlText w:val="-"/>
      <w:lvlJc w:val="left"/>
      <w:pPr>
        <w:ind w:left="786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">
    <w:nsid w:val="5908428B"/>
    <w:multiLevelType w:val="multilevel"/>
    <w:tmpl w:val="AA52BDCC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0" w:hanging="1800"/>
      </w:pPr>
      <w:rPr>
        <w:rFonts w:hint="default"/>
      </w:rPr>
    </w:lvl>
  </w:abstractNum>
  <w:abstractNum w:abstractNumId="19">
    <w:nsid w:val="604927F9"/>
    <w:multiLevelType w:val="hybridMultilevel"/>
    <w:tmpl w:val="87EC087E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67A619C2"/>
    <w:multiLevelType w:val="hybridMultilevel"/>
    <w:tmpl w:val="67EC6018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69315536"/>
    <w:multiLevelType w:val="multilevel"/>
    <w:tmpl w:val="AA52BDCC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0" w:hanging="1800"/>
      </w:pPr>
      <w:rPr>
        <w:rFonts w:hint="default"/>
      </w:rPr>
    </w:lvl>
  </w:abstractNum>
  <w:abstractNum w:abstractNumId="22">
    <w:nsid w:val="6A313764"/>
    <w:multiLevelType w:val="multilevel"/>
    <w:tmpl w:val="AA52BDCC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0" w:hanging="1800"/>
      </w:pPr>
      <w:rPr>
        <w:rFonts w:hint="default"/>
      </w:rPr>
    </w:lvl>
  </w:abstractNum>
  <w:abstractNum w:abstractNumId="23">
    <w:nsid w:val="6CD153D6"/>
    <w:multiLevelType w:val="multilevel"/>
    <w:tmpl w:val="02C0D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E0B7BD6"/>
    <w:multiLevelType w:val="hybridMultilevel"/>
    <w:tmpl w:val="32DC8C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E724BC2"/>
    <w:multiLevelType w:val="multilevel"/>
    <w:tmpl w:val="37DE9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22533D7"/>
    <w:multiLevelType w:val="hybridMultilevel"/>
    <w:tmpl w:val="CD68CB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9905412"/>
    <w:multiLevelType w:val="hybridMultilevel"/>
    <w:tmpl w:val="DC68043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9F27D9F"/>
    <w:multiLevelType w:val="multilevel"/>
    <w:tmpl w:val="AA52BDCC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0" w:hanging="1800"/>
      </w:pPr>
      <w:rPr>
        <w:rFonts w:hint="default"/>
      </w:rPr>
    </w:lvl>
  </w:abstractNum>
  <w:abstractNum w:abstractNumId="29">
    <w:nsid w:val="7E6B13FE"/>
    <w:multiLevelType w:val="hybridMultilevel"/>
    <w:tmpl w:val="BC582F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FC9121A"/>
    <w:multiLevelType w:val="multilevel"/>
    <w:tmpl w:val="AA52BDCC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0" w:hanging="1800"/>
      </w:pPr>
      <w:rPr>
        <w:rFonts w:hint="default"/>
      </w:rPr>
    </w:lvl>
  </w:abstractNum>
  <w:num w:numId="1">
    <w:abstractNumId w:val="17"/>
  </w:num>
  <w:num w:numId="2">
    <w:abstractNumId w:val="11"/>
  </w:num>
  <w:num w:numId="3">
    <w:abstractNumId w:val="8"/>
  </w:num>
  <w:num w:numId="4">
    <w:abstractNumId w:val="3"/>
  </w:num>
  <w:num w:numId="5">
    <w:abstractNumId w:val="16"/>
  </w:num>
  <w:num w:numId="6">
    <w:abstractNumId w:val="2"/>
  </w:num>
  <w:num w:numId="7">
    <w:abstractNumId w:val="20"/>
  </w:num>
  <w:num w:numId="8">
    <w:abstractNumId w:val="8"/>
  </w:num>
  <w:num w:numId="9">
    <w:abstractNumId w:val="3"/>
  </w:num>
  <w:num w:numId="10">
    <w:abstractNumId w:val="18"/>
  </w:num>
  <w:num w:numId="11">
    <w:abstractNumId w:val="21"/>
  </w:num>
  <w:num w:numId="12">
    <w:abstractNumId w:val="15"/>
  </w:num>
  <w:num w:numId="13">
    <w:abstractNumId w:val="30"/>
  </w:num>
  <w:num w:numId="14">
    <w:abstractNumId w:val="27"/>
  </w:num>
  <w:num w:numId="15">
    <w:abstractNumId w:val="28"/>
  </w:num>
  <w:num w:numId="16">
    <w:abstractNumId w:val="13"/>
  </w:num>
  <w:num w:numId="17">
    <w:abstractNumId w:val="22"/>
  </w:num>
  <w:num w:numId="18">
    <w:abstractNumId w:val="14"/>
  </w:num>
  <w:num w:numId="19">
    <w:abstractNumId w:val="24"/>
  </w:num>
  <w:num w:numId="20">
    <w:abstractNumId w:val="4"/>
  </w:num>
  <w:num w:numId="21">
    <w:abstractNumId w:val="7"/>
  </w:num>
  <w:num w:numId="22">
    <w:abstractNumId w:val="19"/>
  </w:num>
  <w:num w:numId="23">
    <w:abstractNumId w:val="5"/>
  </w:num>
  <w:num w:numId="24">
    <w:abstractNumId w:val="9"/>
  </w:num>
  <w:num w:numId="25">
    <w:abstractNumId w:val="12"/>
  </w:num>
  <w:num w:numId="26">
    <w:abstractNumId w:val="10"/>
  </w:num>
  <w:num w:numId="27">
    <w:abstractNumId w:val="6"/>
  </w:num>
  <w:num w:numId="28">
    <w:abstractNumId w:val="26"/>
  </w:num>
  <w:num w:numId="29">
    <w:abstractNumId w:val="1"/>
  </w:num>
  <w:num w:numId="30">
    <w:abstractNumId w:val="23"/>
  </w:num>
  <w:num w:numId="31">
    <w:abstractNumId w:val="29"/>
  </w:num>
  <w:num w:numId="32">
    <w:abstractNumId w:val="25"/>
  </w:num>
  <w:num w:numId="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1E2"/>
    <w:rsid w:val="000229FD"/>
    <w:rsid w:val="000236BB"/>
    <w:rsid w:val="000253A4"/>
    <w:rsid w:val="0002728F"/>
    <w:rsid w:val="000418DB"/>
    <w:rsid w:val="000439FB"/>
    <w:rsid w:val="00053ACA"/>
    <w:rsid w:val="0007307B"/>
    <w:rsid w:val="00083DA3"/>
    <w:rsid w:val="000B16A2"/>
    <w:rsid w:val="000B5880"/>
    <w:rsid w:val="000B6EA9"/>
    <w:rsid w:val="000D158E"/>
    <w:rsid w:val="000D61E2"/>
    <w:rsid w:val="000E6616"/>
    <w:rsid w:val="000E7FA5"/>
    <w:rsid w:val="000F64F1"/>
    <w:rsid w:val="00104905"/>
    <w:rsid w:val="00113207"/>
    <w:rsid w:val="00120A3C"/>
    <w:rsid w:val="00124821"/>
    <w:rsid w:val="00135FAB"/>
    <w:rsid w:val="00144AFC"/>
    <w:rsid w:val="00152CFC"/>
    <w:rsid w:val="00162178"/>
    <w:rsid w:val="00175E36"/>
    <w:rsid w:val="0018565E"/>
    <w:rsid w:val="001B2808"/>
    <w:rsid w:val="001B4FBF"/>
    <w:rsid w:val="001C7BF2"/>
    <w:rsid w:val="001E5FF8"/>
    <w:rsid w:val="002239E1"/>
    <w:rsid w:val="00233439"/>
    <w:rsid w:val="002414A9"/>
    <w:rsid w:val="00242A40"/>
    <w:rsid w:val="00242AF3"/>
    <w:rsid w:val="00245CED"/>
    <w:rsid w:val="00276CF0"/>
    <w:rsid w:val="002A439F"/>
    <w:rsid w:val="002B1EEF"/>
    <w:rsid w:val="002C3321"/>
    <w:rsid w:val="002D50A3"/>
    <w:rsid w:val="002E0149"/>
    <w:rsid w:val="002E23D4"/>
    <w:rsid w:val="002F1DC1"/>
    <w:rsid w:val="002F2D46"/>
    <w:rsid w:val="00305679"/>
    <w:rsid w:val="00316F08"/>
    <w:rsid w:val="00322285"/>
    <w:rsid w:val="0037445A"/>
    <w:rsid w:val="00376022"/>
    <w:rsid w:val="00381B42"/>
    <w:rsid w:val="003854B1"/>
    <w:rsid w:val="003859D1"/>
    <w:rsid w:val="003B05DC"/>
    <w:rsid w:val="003C1309"/>
    <w:rsid w:val="003C1E7A"/>
    <w:rsid w:val="003C276F"/>
    <w:rsid w:val="003D1811"/>
    <w:rsid w:val="003D5405"/>
    <w:rsid w:val="003E52CE"/>
    <w:rsid w:val="00401E69"/>
    <w:rsid w:val="004249BC"/>
    <w:rsid w:val="00424AA8"/>
    <w:rsid w:val="00441274"/>
    <w:rsid w:val="00450746"/>
    <w:rsid w:val="00454A9E"/>
    <w:rsid w:val="00461F7E"/>
    <w:rsid w:val="00462F26"/>
    <w:rsid w:val="00465EB7"/>
    <w:rsid w:val="00471D4F"/>
    <w:rsid w:val="00480CEB"/>
    <w:rsid w:val="00486934"/>
    <w:rsid w:val="00493650"/>
    <w:rsid w:val="0049782C"/>
    <w:rsid w:val="004A4805"/>
    <w:rsid w:val="004B2D5C"/>
    <w:rsid w:val="004C6D64"/>
    <w:rsid w:val="004C7704"/>
    <w:rsid w:val="004F61C3"/>
    <w:rsid w:val="00505D6D"/>
    <w:rsid w:val="0051575B"/>
    <w:rsid w:val="0051662A"/>
    <w:rsid w:val="00520C61"/>
    <w:rsid w:val="00523C38"/>
    <w:rsid w:val="005330E2"/>
    <w:rsid w:val="00541CCC"/>
    <w:rsid w:val="005460D9"/>
    <w:rsid w:val="00571AB1"/>
    <w:rsid w:val="00572BDB"/>
    <w:rsid w:val="005756C9"/>
    <w:rsid w:val="00576080"/>
    <w:rsid w:val="00581F54"/>
    <w:rsid w:val="00583398"/>
    <w:rsid w:val="00585805"/>
    <w:rsid w:val="00591BAD"/>
    <w:rsid w:val="00591C14"/>
    <w:rsid w:val="005A6AA5"/>
    <w:rsid w:val="005B3E01"/>
    <w:rsid w:val="005C3B35"/>
    <w:rsid w:val="005D5059"/>
    <w:rsid w:val="005E087A"/>
    <w:rsid w:val="00602E36"/>
    <w:rsid w:val="00610744"/>
    <w:rsid w:val="0061148A"/>
    <w:rsid w:val="00617466"/>
    <w:rsid w:val="006244E2"/>
    <w:rsid w:val="006342BA"/>
    <w:rsid w:val="006438F2"/>
    <w:rsid w:val="00643B83"/>
    <w:rsid w:val="00661484"/>
    <w:rsid w:val="00663012"/>
    <w:rsid w:val="006864B8"/>
    <w:rsid w:val="006971EC"/>
    <w:rsid w:val="00697A75"/>
    <w:rsid w:val="006B2D3E"/>
    <w:rsid w:val="006C1288"/>
    <w:rsid w:val="006D3AA2"/>
    <w:rsid w:val="006E610D"/>
    <w:rsid w:val="006E7DF9"/>
    <w:rsid w:val="00700462"/>
    <w:rsid w:val="0070136B"/>
    <w:rsid w:val="00704782"/>
    <w:rsid w:val="0071599A"/>
    <w:rsid w:val="00721D04"/>
    <w:rsid w:val="007277BE"/>
    <w:rsid w:val="00774222"/>
    <w:rsid w:val="007832D0"/>
    <w:rsid w:val="0078481A"/>
    <w:rsid w:val="007A006F"/>
    <w:rsid w:val="007A6E99"/>
    <w:rsid w:val="007A7BAE"/>
    <w:rsid w:val="007C274A"/>
    <w:rsid w:val="007E328E"/>
    <w:rsid w:val="007E51D5"/>
    <w:rsid w:val="00802ED7"/>
    <w:rsid w:val="00804E57"/>
    <w:rsid w:val="00850C63"/>
    <w:rsid w:val="0085512D"/>
    <w:rsid w:val="00856B31"/>
    <w:rsid w:val="00897D9F"/>
    <w:rsid w:val="008B56F2"/>
    <w:rsid w:val="008D335F"/>
    <w:rsid w:val="008D3702"/>
    <w:rsid w:val="008D7DE0"/>
    <w:rsid w:val="008E3FD5"/>
    <w:rsid w:val="008F162C"/>
    <w:rsid w:val="00920D4F"/>
    <w:rsid w:val="00930936"/>
    <w:rsid w:val="0093402A"/>
    <w:rsid w:val="0095383B"/>
    <w:rsid w:val="00954454"/>
    <w:rsid w:val="00954576"/>
    <w:rsid w:val="0095462D"/>
    <w:rsid w:val="00982175"/>
    <w:rsid w:val="00990068"/>
    <w:rsid w:val="009D6F11"/>
    <w:rsid w:val="00A04003"/>
    <w:rsid w:val="00A112D3"/>
    <w:rsid w:val="00A26422"/>
    <w:rsid w:val="00A276DE"/>
    <w:rsid w:val="00A32097"/>
    <w:rsid w:val="00A46810"/>
    <w:rsid w:val="00A46C1D"/>
    <w:rsid w:val="00A4772E"/>
    <w:rsid w:val="00A76F18"/>
    <w:rsid w:val="00A90CC5"/>
    <w:rsid w:val="00A96FD5"/>
    <w:rsid w:val="00AA210D"/>
    <w:rsid w:val="00AA5855"/>
    <w:rsid w:val="00AA70C8"/>
    <w:rsid w:val="00AB0BC5"/>
    <w:rsid w:val="00AC238E"/>
    <w:rsid w:val="00AD1B13"/>
    <w:rsid w:val="00AF61D9"/>
    <w:rsid w:val="00B0403B"/>
    <w:rsid w:val="00B20F3C"/>
    <w:rsid w:val="00B314BC"/>
    <w:rsid w:val="00B407EF"/>
    <w:rsid w:val="00B44B33"/>
    <w:rsid w:val="00B514A0"/>
    <w:rsid w:val="00B53386"/>
    <w:rsid w:val="00B64B5E"/>
    <w:rsid w:val="00B82C5B"/>
    <w:rsid w:val="00B911E6"/>
    <w:rsid w:val="00B940CC"/>
    <w:rsid w:val="00BA4EA9"/>
    <w:rsid w:val="00BB5C41"/>
    <w:rsid w:val="00BB5F45"/>
    <w:rsid w:val="00BE0419"/>
    <w:rsid w:val="00BE207A"/>
    <w:rsid w:val="00C06D3E"/>
    <w:rsid w:val="00C07BD7"/>
    <w:rsid w:val="00C1268B"/>
    <w:rsid w:val="00C16B84"/>
    <w:rsid w:val="00C204A4"/>
    <w:rsid w:val="00C21E9A"/>
    <w:rsid w:val="00C32DF5"/>
    <w:rsid w:val="00C72243"/>
    <w:rsid w:val="00C905CE"/>
    <w:rsid w:val="00C93DFE"/>
    <w:rsid w:val="00CA2C95"/>
    <w:rsid w:val="00CD48AE"/>
    <w:rsid w:val="00CE3AE5"/>
    <w:rsid w:val="00D1571C"/>
    <w:rsid w:val="00D16DC1"/>
    <w:rsid w:val="00D17CA4"/>
    <w:rsid w:val="00D21888"/>
    <w:rsid w:val="00D22356"/>
    <w:rsid w:val="00D24CF8"/>
    <w:rsid w:val="00D47A82"/>
    <w:rsid w:val="00D5565D"/>
    <w:rsid w:val="00D6784B"/>
    <w:rsid w:val="00D722A5"/>
    <w:rsid w:val="00D771A6"/>
    <w:rsid w:val="00D97523"/>
    <w:rsid w:val="00DA1443"/>
    <w:rsid w:val="00DA74AF"/>
    <w:rsid w:val="00DD4718"/>
    <w:rsid w:val="00DE319C"/>
    <w:rsid w:val="00DE535C"/>
    <w:rsid w:val="00DF15EF"/>
    <w:rsid w:val="00E05BBC"/>
    <w:rsid w:val="00E157D6"/>
    <w:rsid w:val="00E2682F"/>
    <w:rsid w:val="00E454FE"/>
    <w:rsid w:val="00E54D1A"/>
    <w:rsid w:val="00E62D5A"/>
    <w:rsid w:val="00E812B4"/>
    <w:rsid w:val="00EB31EF"/>
    <w:rsid w:val="00EE2EE3"/>
    <w:rsid w:val="00EE5054"/>
    <w:rsid w:val="00F17B6B"/>
    <w:rsid w:val="00F41F0E"/>
    <w:rsid w:val="00F50F08"/>
    <w:rsid w:val="00F531AB"/>
    <w:rsid w:val="00F6322B"/>
    <w:rsid w:val="00F64880"/>
    <w:rsid w:val="00F72507"/>
    <w:rsid w:val="00F77E58"/>
    <w:rsid w:val="00F8204D"/>
    <w:rsid w:val="00F86872"/>
    <w:rsid w:val="00F95077"/>
    <w:rsid w:val="00FA09F5"/>
    <w:rsid w:val="00FA6AA4"/>
    <w:rsid w:val="00FC6459"/>
    <w:rsid w:val="00FE2EBB"/>
    <w:rsid w:val="00FE6A91"/>
    <w:rsid w:val="00FF2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D9699BB-6601-44EF-A572-643FDAABB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2F26"/>
    <w:pPr>
      <w:spacing w:after="0" w:line="240" w:lineRule="auto"/>
    </w:pPr>
    <w:rPr>
      <w:rFonts w:eastAsiaTheme="minorEastAsia" w:cs="Times New Roman"/>
      <w:sz w:val="24"/>
      <w:szCs w:val="24"/>
      <w:lang w:eastAsia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74A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F64F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74A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4">
    <w:name w:val="heading 4"/>
    <w:basedOn w:val="Normal"/>
    <w:next w:val="Normal"/>
    <w:link w:val="Heading4Char"/>
    <w:qFormat/>
    <w:rsid w:val="00A32097"/>
    <w:pPr>
      <w:keepNext/>
      <w:jc w:val="both"/>
      <w:outlineLvl w:val="3"/>
    </w:pPr>
    <w:rPr>
      <w:rFonts w:ascii="Times New Roman" w:eastAsia="Times New Roman" w:hAnsi="Times New Roman"/>
      <w:b/>
      <w:bCs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127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1274"/>
  </w:style>
  <w:style w:type="paragraph" w:styleId="Footer">
    <w:name w:val="footer"/>
    <w:basedOn w:val="Normal"/>
    <w:link w:val="FooterChar"/>
    <w:uiPriority w:val="99"/>
    <w:unhideWhenUsed/>
    <w:rsid w:val="0044127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1274"/>
  </w:style>
  <w:style w:type="paragraph" w:styleId="NormalWeb">
    <w:name w:val="Normal (Web)"/>
    <w:basedOn w:val="Normal"/>
    <w:uiPriority w:val="99"/>
    <w:rsid w:val="005460D9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34"/>
    <w:qFormat/>
    <w:rsid w:val="005460D9"/>
    <w:pPr>
      <w:spacing w:after="200" w:line="276" w:lineRule="auto"/>
      <w:ind w:left="720"/>
      <w:contextualSpacing/>
    </w:pPr>
    <w:rPr>
      <w:rFonts w:ascii="Calibri" w:eastAsia="Calibri" w:hAnsi="Calibri"/>
      <w:lang w:val="hr-BA"/>
    </w:rPr>
  </w:style>
  <w:style w:type="paragraph" w:styleId="NoSpacing">
    <w:name w:val="No Spacing"/>
    <w:uiPriority w:val="1"/>
    <w:qFormat/>
    <w:rsid w:val="005460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20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207A"/>
    <w:rPr>
      <w:rFonts w:ascii="Segoe UI" w:hAnsi="Segoe UI" w:cs="Segoe UI"/>
      <w:sz w:val="18"/>
      <w:szCs w:val="18"/>
    </w:rPr>
  </w:style>
  <w:style w:type="character" w:styleId="Strong">
    <w:name w:val="Strong"/>
    <w:uiPriority w:val="22"/>
    <w:qFormat/>
    <w:rsid w:val="00804E57"/>
    <w:rPr>
      <w:b/>
      <w:bCs/>
    </w:rPr>
  </w:style>
  <w:style w:type="character" w:styleId="Emphasis">
    <w:name w:val="Emphasis"/>
    <w:basedOn w:val="DefaultParagraphFont"/>
    <w:uiPriority w:val="20"/>
    <w:qFormat/>
    <w:rsid w:val="008F162C"/>
    <w:rPr>
      <w:i/>
      <w:iCs/>
    </w:rPr>
  </w:style>
  <w:style w:type="character" w:customStyle="1" w:styleId="Heading4Char">
    <w:name w:val="Heading 4 Char"/>
    <w:basedOn w:val="DefaultParagraphFont"/>
    <w:link w:val="Heading4"/>
    <w:rsid w:val="00A32097"/>
    <w:rPr>
      <w:rFonts w:ascii="Times New Roman" w:eastAsia="Times New Roman" w:hAnsi="Times New Roman" w:cs="Times New Roman"/>
      <w:b/>
      <w:bCs/>
      <w:sz w:val="24"/>
      <w:szCs w:val="20"/>
    </w:rPr>
  </w:style>
  <w:style w:type="paragraph" w:customStyle="1" w:styleId="Default">
    <w:name w:val="Default"/>
    <w:rsid w:val="00A32097"/>
    <w:pPr>
      <w:autoSpaceDE w:val="0"/>
      <w:autoSpaceDN w:val="0"/>
      <w:adjustRightInd w:val="0"/>
      <w:spacing w:after="0" w:line="240" w:lineRule="auto"/>
    </w:pPr>
    <w:rPr>
      <w:rFonts w:ascii="Platform Medium" w:eastAsia="Times New Roman" w:hAnsi="Platform Medium" w:cs="Platform Medium"/>
      <w:color w:val="000000"/>
      <w:sz w:val="24"/>
      <w:szCs w:val="24"/>
      <w:lang w:val="hr-BA" w:eastAsia="hr-BA"/>
    </w:rPr>
  </w:style>
  <w:style w:type="paragraph" w:customStyle="1" w:styleId="Pa0">
    <w:name w:val="Pa0"/>
    <w:basedOn w:val="Default"/>
    <w:next w:val="Default"/>
    <w:uiPriority w:val="99"/>
    <w:rsid w:val="00A32097"/>
    <w:pPr>
      <w:spacing w:line="241" w:lineRule="atLeast"/>
    </w:pPr>
    <w:rPr>
      <w:rFonts w:cs="Times New Roman"/>
      <w:color w:val="auto"/>
    </w:rPr>
  </w:style>
  <w:style w:type="character" w:customStyle="1" w:styleId="A0">
    <w:name w:val="A0"/>
    <w:uiPriority w:val="99"/>
    <w:rsid w:val="00A32097"/>
    <w:rPr>
      <w:rFonts w:cs="Platform Medium"/>
      <w:color w:val="000000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F64F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hr-HR"/>
    </w:rPr>
  </w:style>
  <w:style w:type="character" w:customStyle="1" w:styleId="w8qarf">
    <w:name w:val="w8qarf"/>
    <w:basedOn w:val="DefaultParagraphFont"/>
    <w:rsid w:val="00E62D5A"/>
  </w:style>
  <w:style w:type="character" w:customStyle="1" w:styleId="lrzxr">
    <w:name w:val="lrzxr"/>
    <w:basedOn w:val="DefaultParagraphFont"/>
    <w:rsid w:val="00E62D5A"/>
  </w:style>
  <w:style w:type="character" w:styleId="Hyperlink">
    <w:name w:val="Hyperlink"/>
    <w:basedOn w:val="DefaultParagraphFont"/>
    <w:uiPriority w:val="99"/>
    <w:semiHidden/>
    <w:unhideWhenUsed/>
    <w:rsid w:val="007A7BAE"/>
    <w:rPr>
      <w:color w:val="0563C1" w:themeColor="hyperlink"/>
      <w:u w:val="single"/>
    </w:rPr>
  </w:style>
  <w:style w:type="paragraph" w:customStyle="1" w:styleId="isselectedend">
    <w:name w:val="isselectedend"/>
    <w:basedOn w:val="Normal"/>
    <w:rsid w:val="00EB31EF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DA74A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hr-H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74AF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hr-HR"/>
    </w:rPr>
  </w:style>
  <w:style w:type="paragraph" w:customStyle="1" w:styleId="x1yc453h">
    <w:name w:val="x1yc453h"/>
    <w:basedOn w:val="Normal"/>
    <w:rsid w:val="001C7BF2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table" w:styleId="TableGrid">
    <w:name w:val="Table Grid"/>
    <w:basedOn w:val="TableNormal"/>
    <w:uiPriority w:val="39"/>
    <w:rsid w:val="00D556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9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95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0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82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31002D-6E1C-427B-A414-F56C403F7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2026-09-24T07:17:00Z</cp:lastPrinted>
  <dcterms:created xsi:type="dcterms:W3CDTF">2026-10-02T08:08:00Z</dcterms:created>
  <dcterms:modified xsi:type="dcterms:W3CDTF">2026-10-02T08:08:00Z</dcterms:modified>
</cp:coreProperties>
</file>